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50D" w:rsidRDefault="002F2A15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EC650D" w:rsidRDefault="00EC650D">
      <w:pPr>
        <w:tabs>
          <w:tab w:val="left" w:pos="5461"/>
        </w:tabs>
        <w:ind w:left="340"/>
        <w:rPr>
          <w:rFonts w:ascii="Heavitas" w:eastAsia="Heavitas" w:hAnsi="Heavitas" w:cs="Heavitas"/>
          <w:b/>
          <w:sz w:val="32"/>
          <w:szCs w:val="32"/>
        </w:rPr>
      </w:pPr>
    </w:p>
    <w:p w:rsidR="00EC650D" w:rsidRDefault="002F2A15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40"/>
          <w:szCs w:val="40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>CHA</w:t>
      </w:r>
      <w:r w:rsidR="00B656DF">
        <w:rPr>
          <w:rFonts w:ascii="Heavitas" w:eastAsia="Heavitas" w:hAnsi="Heavitas" w:cs="Heavitas"/>
          <w:b/>
          <w:color w:val="003F7D"/>
          <w:sz w:val="40"/>
          <w:szCs w:val="40"/>
        </w:rPr>
        <w:t>LLENGE</w:t>
      </w:r>
      <w:r>
        <w:rPr>
          <w:rFonts w:ascii="Heavitas" w:eastAsia="Heavitas" w:hAnsi="Heavitas" w:cs="Heavitas"/>
          <w:b/>
          <w:color w:val="003F7D"/>
          <w:sz w:val="40"/>
          <w:szCs w:val="40"/>
        </w:rPr>
        <w:t xml:space="preserve"> ILE-DE-F</w:t>
      </w:r>
      <w:r w:rsidR="00B656DF">
        <w:rPr>
          <w:rFonts w:ascii="Heavitas" w:eastAsia="Heavitas" w:hAnsi="Heavitas" w:cs="Heavitas"/>
          <w:b/>
          <w:color w:val="003F7D"/>
          <w:sz w:val="40"/>
          <w:szCs w:val="40"/>
        </w:rPr>
        <w:t>RANCE</w:t>
      </w:r>
    </w:p>
    <w:p w:rsidR="00EC650D" w:rsidRDefault="00700952">
      <w:pPr>
        <w:tabs>
          <w:tab w:val="left" w:pos="5461"/>
        </w:tabs>
        <w:ind w:left="340"/>
        <w:jc w:val="center"/>
        <w:rPr>
          <w:rFonts w:ascii="Heavitas" w:eastAsia="Heavitas" w:hAnsi="Heavitas" w:cs="Heavitas"/>
          <w:b/>
          <w:color w:val="003F7D"/>
          <w:sz w:val="32"/>
          <w:szCs w:val="32"/>
        </w:rPr>
      </w:pPr>
      <w:r>
        <w:rPr>
          <w:rFonts w:ascii="Heavitas" w:eastAsia="Heavitas" w:hAnsi="Heavitas" w:cs="Heavitas"/>
          <w:b/>
          <w:color w:val="003F7D"/>
          <w:sz w:val="40"/>
          <w:szCs w:val="40"/>
        </w:rPr>
        <w:t>TRI</w:t>
      </w:r>
      <w:r w:rsidR="002F2A15">
        <w:rPr>
          <w:rFonts w:ascii="Heavitas" w:eastAsia="Heavitas" w:hAnsi="Heavitas" w:cs="Heavitas"/>
          <w:b/>
          <w:color w:val="003F7D"/>
          <w:sz w:val="40"/>
          <w:szCs w:val="40"/>
        </w:rPr>
        <w:t>ATHLON 202</w:t>
      </w:r>
      <w:r w:rsidR="00A20D45">
        <w:rPr>
          <w:rFonts w:ascii="Heavitas" w:eastAsia="Heavitas" w:hAnsi="Heavitas" w:cs="Heavitas"/>
          <w:b/>
          <w:color w:val="003F7D"/>
          <w:sz w:val="40"/>
          <w:szCs w:val="40"/>
        </w:rPr>
        <w:t>5</w:t>
      </w:r>
    </w:p>
    <w:p w:rsidR="00700952" w:rsidRDefault="00700952" w:rsidP="00700952">
      <w:pPr>
        <w:pStyle w:val="Titre1"/>
        <w:spacing w:before="176"/>
        <w:ind w:left="0"/>
        <w:rPr>
          <w:rFonts w:ascii="Tahoma" w:eastAsia="Tahoma" w:hAnsi="Tahoma" w:cs="Tahoma"/>
          <w:sz w:val="24"/>
          <w:szCs w:val="24"/>
        </w:rPr>
      </w:pPr>
    </w:p>
    <w:p w:rsidR="00EC650D" w:rsidRDefault="002F2A15" w:rsidP="00700952">
      <w:pPr>
        <w:pStyle w:val="Titre1"/>
        <w:spacing w:before="176"/>
        <w:ind w:left="0"/>
        <w:rPr>
          <w:rFonts w:ascii="Heavitas" w:eastAsia="Heavitas" w:hAnsi="Heavitas" w:cs="Heavitas"/>
          <w:color w:val="003F7D"/>
          <w:sz w:val="24"/>
          <w:szCs w:val="24"/>
        </w:rPr>
      </w:pPr>
      <w:r>
        <w:rPr>
          <w:rFonts w:ascii="Heavitas" w:eastAsia="Heavitas" w:hAnsi="Heavitas" w:cs="Heavitas"/>
          <w:color w:val="003F7D"/>
          <w:sz w:val="24"/>
          <w:szCs w:val="24"/>
        </w:rPr>
        <w:t xml:space="preserve">Les </w:t>
      </w:r>
      <w:r w:rsidR="00F77DE2">
        <w:rPr>
          <w:rFonts w:ascii="Heavitas" w:eastAsia="Heavitas" w:hAnsi="Heavitas" w:cs="Heavitas"/>
          <w:color w:val="003F7D"/>
          <w:sz w:val="24"/>
          <w:szCs w:val="24"/>
        </w:rPr>
        <w:t>8</w:t>
      </w:r>
      <w:r>
        <w:rPr>
          <w:rFonts w:ascii="Heavitas" w:eastAsia="Heavitas" w:hAnsi="Heavitas" w:cs="Heavitas"/>
          <w:color w:val="003F7D"/>
          <w:sz w:val="24"/>
          <w:szCs w:val="24"/>
        </w:rPr>
        <w:t xml:space="preserve"> manches</w:t>
      </w:r>
    </w:p>
    <w:p w:rsidR="00FB3431" w:rsidRDefault="00F77D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6 Avril 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de Fresnes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>S en piscine</w:t>
      </w:r>
    </w:p>
    <w:p w:rsidR="00700952" w:rsidRDefault="00F77D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>4 Mai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du Stade Français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Cross Triathlon S 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>en piscine</w:t>
      </w:r>
    </w:p>
    <w:p w:rsidR="00700952" w:rsidRDefault="00F77DE2" w:rsidP="007009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>8 Mai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du Nautil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="00700952">
        <w:rPr>
          <w:rFonts w:ascii="Poppins" w:eastAsia="Poppins" w:hAnsi="Poppins" w:cs="Poppins"/>
          <w:bCs/>
          <w:color w:val="000000"/>
          <w:sz w:val="20"/>
          <w:szCs w:val="20"/>
        </w:rPr>
        <w:t>Cross Triathlon S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 </w:t>
      </w:r>
      <w:r w:rsidR="00700952" w:rsidRPr="00700952">
        <w:rPr>
          <w:rFonts w:ascii="Poppins" w:eastAsia="Poppins" w:hAnsi="Poppins" w:cs="Poppins"/>
          <w:bCs/>
          <w:color w:val="000000"/>
          <w:sz w:val="20"/>
          <w:szCs w:val="20"/>
        </w:rPr>
        <w:t>en piscine</w:t>
      </w:r>
    </w:p>
    <w:p w:rsidR="00700952" w:rsidRDefault="00F77DE2" w:rsidP="007009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15 Juin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Aventure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M</w:t>
      </w:r>
    </w:p>
    <w:p w:rsidR="00F77DE2" w:rsidRDefault="00F77DE2" w:rsidP="007009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29 Juin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 w:rsidRPr="00F77DE2">
        <w:rPr>
          <w:rFonts w:ascii="Poppins" w:eastAsia="Poppins" w:hAnsi="Poppins" w:cs="Poppins"/>
          <w:bCs/>
          <w:color w:val="000000"/>
          <w:sz w:val="20"/>
          <w:szCs w:val="20"/>
        </w:rPr>
        <w:t xml:space="preserve">Triathlon Pays de Brie La Ferté ss Jouarre 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M</w:t>
      </w:r>
    </w:p>
    <w:p w:rsidR="00700952" w:rsidRDefault="00F77D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 xml:space="preserve"> 7 Septembre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Triathlon ANSA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Cross Tri M</w:t>
      </w:r>
    </w:p>
    <w:p w:rsidR="00F77DE2" w:rsidRDefault="00F77D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14 Septembre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TriaLong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  <w:t>L</w:t>
      </w:r>
    </w:p>
    <w:p w:rsidR="00F77DE2" w:rsidRDefault="00F77DE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  <w:r>
        <w:rPr>
          <w:rFonts w:ascii="Poppins" w:eastAsia="Poppins" w:hAnsi="Poppins" w:cs="Poppins"/>
          <w:bCs/>
          <w:color w:val="000000"/>
          <w:sz w:val="20"/>
          <w:szCs w:val="20"/>
        </w:rPr>
        <w:t>28 Septembre Triathlon Jablines</w:t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bCs/>
          <w:color w:val="000000"/>
          <w:sz w:val="20"/>
          <w:szCs w:val="20"/>
        </w:rPr>
        <w:t>Cross Tri M</w:t>
      </w:r>
    </w:p>
    <w:p w:rsidR="00700952" w:rsidRDefault="0070095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Poppins" w:eastAsia="Poppins" w:hAnsi="Poppins" w:cs="Poppins"/>
          <w:bCs/>
          <w:color w:val="000000"/>
          <w:sz w:val="20"/>
          <w:szCs w:val="20"/>
        </w:rPr>
      </w:pPr>
    </w:p>
    <w:p w:rsidR="00EC650D" w:rsidRDefault="002F2A15">
      <w:pPr>
        <w:spacing w:before="209"/>
        <w:rPr>
          <w:rFonts w:ascii="Heavitas" w:eastAsia="Heavitas" w:hAnsi="Heavitas" w:cs="Heavitas"/>
          <w:b/>
          <w:color w:val="003F7D"/>
          <w:sz w:val="32"/>
          <w:szCs w:val="32"/>
        </w:rPr>
      </w:pPr>
      <w:r>
        <w:rPr>
          <w:rFonts w:ascii="Heavitas" w:eastAsia="Heavitas" w:hAnsi="Heavitas" w:cs="Heavitas"/>
          <w:b/>
          <w:color w:val="003F7D"/>
          <w:sz w:val="32"/>
          <w:szCs w:val="32"/>
        </w:rPr>
        <w:t>Le classement individuel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2"/>
        <w:ind w:right="470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  <w:sz w:val="20"/>
          <w:szCs w:val="20"/>
        </w:rPr>
        <w:t xml:space="preserve">Seront pris en compte, les </w:t>
      </w:r>
      <w:r w:rsidR="00F77DE2">
        <w:rPr>
          <w:rFonts w:ascii="Poppins" w:eastAsia="Poppins" w:hAnsi="Poppins" w:cs="Poppins"/>
          <w:color w:val="000000"/>
          <w:sz w:val="20"/>
          <w:szCs w:val="20"/>
        </w:rPr>
        <w:t>5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meilleurs résultats obtenus sur les </w:t>
      </w:r>
      <w:r w:rsidR="00F77DE2">
        <w:rPr>
          <w:rFonts w:ascii="Poppins" w:eastAsia="Poppins" w:hAnsi="Poppins" w:cs="Poppins"/>
          <w:color w:val="000000"/>
          <w:sz w:val="20"/>
          <w:szCs w:val="20"/>
        </w:rPr>
        <w:t>8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courses individuelles du championnat d'Ile de France (grille de points en annexe). Pour être classé, il suffit de participer à une manche.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4"/>
        <w:ind w:right="135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Si des courses étaient </w:t>
      </w:r>
      <w:r>
        <w:rPr>
          <w:rFonts w:ascii="Poppins" w:eastAsia="Poppins" w:hAnsi="Poppins" w:cs="Poppins"/>
          <w:sz w:val="20"/>
          <w:szCs w:val="20"/>
        </w:rPr>
        <w:t>annulées, le nombre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de </w:t>
      </w:r>
      <w:r>
        <w:rPr>
          <w:rFonts w:ascii="Poppins" w:eastAsia="Poppins" w:hAnsi="Poppins" w:cs="Poppins"/>
          <w:sz w:val="20"/>
          <w:szCs w:val="20"/>
        </w:rPr>
        <w:t>courses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pris en compte serait réduit du nombre de </w:t>
      </w:r>
      <w:r>
        <w:rPr>
          <w:rFonts w:ascii="Poppins" w:eastAsia="Poppins" w:hAnsi="Poppins" w:cs="Poppins"/>
          <w:sz w:val="20"/>
          <w:szCs w:val="20"/>
        </w:rPr>
        <w:t>courses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annulées</w:t>
      </w:r>
      <w:r>
        <w:rPr>
          <w:rFonts w:ascii="Poppins" w:eastAsia="Poppins" w:hAnsi="Poppins" w:cs="Poppins"/>
          <w:color w:val="000000"/>
          <w:sz w:val="20"/>
          <w:szCs w:val="20"/>
        </w:rPr>
        <w:t>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 de point, 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sera déterminant et ainsi de suite.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ind w:right="312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312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Un classement dans les catégories, </w:t>
      </w:r>
      <w:r>
        <w:rPr>
          <w:rFonts w:ascii="Poppins" w:eastAsia="Poppins" w:hAnsi="Poppins" w:cs="Poppins"/>
          <w:sz w:val="20"/>
          <w:szCs w:val="20"/>
        </w:rPr>
        <w:t>sé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niors femmes,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étérans femmes, </w:t>
      </w:r>
      <w:r>
        <w:rPr>
          <w:rFonts w:ascii="Poppins" w:eastAsia="Poppins" w:hAnsi="Poppins" w:cs="Poppins"/>
          <w:sz w:val="20"/>
          <w:szCs w:val="20"/>
        </w:rPr>
        <w:t>sé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niors hommes et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>étérans hommes sera établi.</w:t>
      </w: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575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A l'issue de la saison, les titres de champion d'Ile de France de </w:t>
      </w:r>
      <w:r w:rsidR="00812232">
        <w:rPr>
          <w:rFonts w:ascii="Poppins" w:eastAsia="Poppins" w:hAnsi="Poppins" w:cs="Poppins"/>
          <w:color w:val="000000"/>
          <w:sz w:val="20"/>
          <w:szCs w:val="20"/>
        </w:rPr>
        <w:t>Du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athlon seront décernés dans les catégories </w:t>
      </w:r>
      <w:r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cratch, et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>étérans.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Les athlètes doivent être licenciés à la ligue Ile de France de </w:t>
      </w:r>
      <w:r>
        <w:rPr>
          <w:rFonts w:ascii="Poppins" w:eastAsia="Poppins" w:hAnsi="Poppins" w:cs="Poppins"/>
          <w:sz w:val="20"/>
          <w:szCs w:val="20"/>
        </w:rPr>
        <w:t>t</w:t>
      </w:r>
      <w:r>
        <w:rPr>
          <w:rFonts w:ascii="Poppins" w:eastAsia="Poppins" w:hAnsi="Poppins" w:cs="Poppins"/>
          <w:color w:val="000000"/>
          <w:sz w:val="20"/>
          <w:szCs w:val="20"/>
        </w:rPr>
        <w:t>riathlon en 202</w:t>
      </w:r>
      <w:r w:rsidR="00066B96">
        <w:rPr>
          <w:rFonts w:ascii="Poppins" w:eastAsia="Poppins" w:hAnsi="Poppins" w:cs="Poppins"/>
          <w:color w:val="000000"/>
          <w:sz w:val="20"/>
          <w:szCs w:val="20"/>
        </w:rPr>
        <w:t xml:space="preserve">5 </w:t>
      </w:r>
      <w:r>
        <w:rPr>
          <w:rFonts w:ascii="Poppins" w:eastAsia="Poppins" w:hAnsi="Poppins" w:cs="Poppins"/>
          <w:color w:val="000000"/>
          <w:sz w:val="20"/>
          <w:szCs w:val="20"/>
        </w:rPr>
        <w:t>pour être éligible au podium final.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Poppins" w:eastAsia="Poppins" w:hAnsi="Poppins" w:cs="Poppins"/>
          <w:color w:val="000000"/>
          <w:sz w:val="20"/>
          <w:szCs w:val="20"/>
        </w:rPr>
      </w:pPr>
    </w:p>
    <w:p w:rsidR="00EC650D" w:rsidRDefault="002F2A15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  <w:r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6350000</wp:posOffset>
            </wp:positionH>
            <wp:positionV relativeFrom="page">
              <wp:posOffset>9095740</wp:posOffset>
            </wp:positionV>
            <wp:extent cx="1009650" cy="379457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Les classements seront mis en ligne sur le site internet de la ligue </w:t>
      </w:r>
      <w:hyperlink r:id="rId8">
        <w:r>
          <w:rPr>
            <w:rFonts w:ascii="Poppins" w:eastAsia="Poppins" w:hAnsi="Poppins" w:cs="Poppins"/>
            <w:color w:val="0000FF"/>
            <w:sz w:val="20"/>
            <w:szCs w:val="20"/>
            <w:u w:val="single"/>
          </w:rPr>
          <w:t>http://www.idftriathlon.com</w:t>
        </w:r>
      </w:hyperlink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FF"/>
          <w:sz w:val="20"/>
          <w:szCs w:val="20"/>
          <w:u w:val="single"/>
        </w:rPr>
      </w:pPr>
      <w:r>
        <w:rPr>
          <w:rFonts w:ascii="Poppins" w:eastAsia="Poppins" w:hAnsi="Poppins" w:cs="Poppins"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1701800" cy="623993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DF_2019_WEB Rédu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18" cy="6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9B" w:rsidRDefault="0076429B">
      <w:pPr>
        <w:pBdr>
          <w:top w:val="nil"/>
          <w:left w:val="nil"/>
          <w:bottom w:val="nil"/>
          <w:right w:val="nil"/>
          <w:between w:val="nil"/>
        </w:pBdr>
        <w:ind w:right="2792"/>
        <w:jc w:val="both"/>
        <w:rPr>
          <w:rFonts w:ascii="Poppins" w:eastAsia="Poppins" w:hAnsi="Poppins" w:cs="Poppins"/>
          <w:color w:val="000000"/>
          <w:sz w:val="20"/>
          <w:szCs w:val="20"/>
        </w:rPr>
        <w:sectPr w:rsidR="0076429B">
          <w:headerReference w:type="default" r:id="rId10"/>
          <w:footerReference w:type="default" r:id="rId11"/>
          <w:pgSz w:w="11930" w:h="16860"/>
          <w:pgMar w:top="1180" w:right="1360" w:bottom="280" w:left="1300" w:header="720" w:footer="720" w:gutter="0"/>
          <w:pgNumType w:start="1"/>
          <w:cols w:space="720"/>
        </w:sect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</w:rPr>
      </w:pPr>
    </w:p>
    <w:p w:rsidR="00EC650D" w:rsidRDefault="002F2A15">
      <w:pPr>
        <w:spacing w:before="44" w:line="338" w:lineRule="auto"/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Le classement par équipe</w:t>
      </w:r>
    </w:p>
    <w:p w:rsidR="00EC650D" w:rsidRDefault="002F2A15" w:rsidP="00494C71">
      <w:pPr>
        <w:pBdr>
          <w:top w:val="nil"/>
          <w:left w:val="nil"/>
          <w:bottom w:val="nil"/>
          <w:right w:val="nil"/>
          <w:between w:val="nil"/>
        </w:pBdr>
        <w:ind w:right="439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Les </w:t>
      </w:r>
      <w:r w:rsidR="00F77DE2">
        <w:rPr>
          <w:rFonts w:ascii="Poppins" w:eastAsia="Poppins" w:hAnsi="Poppins" w:cs="Poppins"/>
          <w:color w:val="000000"/>
          <w:sz w:val="20"/>
          <w:szCs w:val="20"/>
        </w:rPr>
        <w:t>8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courses serviront à établir le classement dans les catégories femmes et hommes. Le classement est établi selon les modalités définies par la réglementation fédérale.</w:t>
      </w:r>
    </w:p>
    <w:p w:rsidR="00EC650D" w:rsidRDefault="002F2A15" w:rsidP="00494C7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 de point, 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sera déterminant et ainsi de suite.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color w:val="000000"/>
          <w:sz w:val="20"/>
          <w:szCs w:val="20"/>
        </w:rPr>
      </w:pPr>
    </w:p>
    <w:p w:rsidR="00EC650D" w:rsidRDefault="002F2A15">
      <w:pPr>
        <w:ind w:left="116"/>
        <w:rPr>
          <w:rFonts w:ascii="Heavitas" w:eastAsia="Heavitas" w:hAnsi="Heavitas" w:cs="Heavitas"/>
          <w:b/>
          <w:color w:val="003F7D"/>
          <w:sz w:val="28"/>
          <w:szCs w:val="28"/>
        </w:rPr>
      </w:pPr>
      <w:r>
        <w:rPr>
          <w:rFonts w:ascii="Heavitas" w:eastAsia="Heavitas" w:hAnsi="Heavitas" w:cs="Heavitas"/>
          <w:b/>
          <w:color w:val="003F7D"/>
          <w:sz w:val="28"/>
          <w:szCs w:val="28"/>
        </w:rPr>
        <w:t>Grille de points – classement par équipe</w:t>
      </w:r>
    </w:p>
    <w:p w:rsidR="00EC650D" w:rsidRDefault="00EC650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6551" w:type="dxa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88"/>
        <w:gridCol w:w="596"/>
        <w:gridCol w:w="473"/>
        <w:gridCol w:w="598"/>
        <w:gridCol w:w="476"/>
        <w:gridCol w:w="596"/>
        <w:gridCol w:w="478"/>
        <w:gridCol w:w="596"/>
        <w:gridCol w:w="478"/>
        <w:gridCol w:w="596"/>
        <w:gridCol w:w="481"/>
      </w:tblGrid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1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5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4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9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08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2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29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5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Rang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80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Pts</w:t>
            </w:r>
          </w:p>
        </w:tc>
      </w:tr>
      <w:tr w:rsidR="00EC650D">
        <w:trPr>
          <w:trHeight w:val="301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58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50</w:t>
            </w:r>
          </w:p>
        </w:tc>
      </w:tr>
      <w:tr w:rsidR="00EC650D">
        <w:trPr>
          <w:trHeight w:val="302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2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EC650D">
        <w:trPr>
          <w:trHeight w:val="297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7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EC650D">
        <w:trPr>
          <w:trHeight w:val="299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3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1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3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1" w:right="27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98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6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60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6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84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39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left="174" w:right="3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96" w:type="dxa"/>
            <w:shd w:val="clear" w:color="auto" w:fill="D9D9D9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5"/>
              <w:jc w:val="right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1" w:type="dxa"/>
          </w:tcPr>
          <w:p w:rsidR="00EC650D" w:rsidRDefault="002F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1" w:lineRule="auto"/>
              <w:ind w:right="46"/>
              <w:jc w:val="right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</w:t>
            </w:r>
          </w:p>
        </w:tc>
      </w:tr>
    </w:tbl>
    <w:p w:rsidR="00EC650D" w:rsidRDefault="00EC650D">
      <w:pPr>
        <w:pStyle w:val="Titre1"/>
        <w:ind w:left="0"/>
        <w:rPr>
          <w:rFonts w:ascii="Tahoma" w:eastAsia="Tahoma" w:hAnsi="Tahoma" w:cs="Tahoma"/>
        </w:rPr>
      </w:pPr>
    </w:p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76429B" w:rsidRDefault="0076429B"/>
    <w:p w:rsidR="0076429B" w:rsidRDefault="0076429B"/>
    <w:p w:rsidR="00EC650D" w:rsidRDefault="00EC650D"/>
    <w:p w:rsidR="00B656DF" w:rsidRDefault="00B656DF"/>
    <w:p w:rsidR="00B656DF" w:rsidRDefault="00B656DF"/>
    <w:p w:rsidR="00B656DF" w:rsidRDefault="00B656DF"/>
    <w:p w:rsidR="00EC650D" w:rsidRDefault="00EC650D"/>
    <w:p w:rsidR="00B656DF" w:rsidRDefault="00B656DF"/>
    <w:p w:rsidR="00B656DF" w:rsidRDefault="00B656DF"/>
    <w:p w:rsidR="00B656DF" w:rsidRDefault="00B656DF"/>
    <w:p w:rsidR="00B656DF" w:rsidRDefault="00B656DF"/>
    <w:p w:rsidR="00B656DF" w:rsidRDefault="00B656DF"/>
    <w:p w:rsidR="00B656DF" w:rsidRDefault="00B656DF"/>
    <w:p w:rsidR="00EC650D" w:rsidRDefault="00B656DF">
      <w:r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hidden="0" allowOverlap="1" wp14:anchorId="23372BB4" wp14:editId="16946F03">
            <wp:simplePos x="0" y="0"/>
            <wp:positionH relativeFrom="page">
              <wp:posOffset>5905500</wp:posOffset>
            </wp:positionH>
            <wp:positionV relativeFrom="page">
              <wp:posOffset>9023985</wp:posOffset>
            </wp:positionV>
            <wp:extent cx="1009650" cy="379457"/>
            <wp:effectExtent l="0" t="0" r="0" b="0"/>
            <wp:wrapNone/>
            <wp:docPr id="196063730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429B">
        <w:rPr>
          <w:rFonts w:ascii="Poppins" w:eastAsia="Poppins" w:hAnsi="Poppins" w:cs="Poppins"/>
          <w:noProof/>
          <w:color w:val="0000FF"/>
          <w:sz w:val="20"/>
          <w:szCs w:val="20"/>
          <w:u w:val="single"/>
        </w:rPr>
        <w:drawing>
          <wp:inline distT="0" distB="0" distL="0" distR="0" wp14:anchorId="07EBDFA3" wp14:editId="7EEF2C74">
            <wp:extent cx="1701800" cy="623993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DF_2019_WEB Rédu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18" cy="62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Default="00EC650D"/>
    <w:p w:rsidR="00EC650D" w:rsidRPr="00120E88" w:rsidRDefault="002F2A15" w:rsidP="00120E88">
      <w:pPr>
        <w:pStyle w:val="Titre1"/>
        <w:ind w:firstLine="116"/>
        <w:rPr>
          <w:rFonts w:ascii="Heavitas" w:eastAsia="Heavitas" w:hAnsi="Heavitas" w:cs="Heavitas"/>
          <w:color w:val="003F7D"/>
        </w:rPr>
      </w:pPr>
      <w:r>
        <w:rPr>
          <w:rFonts w:ascii="Heavitas" w:eastAsia="Heavitas" w:hAnsi="Heavitas" w:cs="Heavitas"/>
          <w:color w:val="003F7D"/>
        </w:rPr>
        <w:t>Grille de points – classement individuel</w:t>
      </w:r>
    </w:p>
    <w:tbl>
      <w:tblPr>
        <w:tblStyle w:val="a0"/>
        <w:tblW w:w="902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513"/>
        <w:gridCol w:w="558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</w:tblGrid>
      <w:tr w:rsidR="00EC650D">
        <w:trPr>
          <w:trHeight w:val="190"/>
          <w:jc w:val="center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311e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  <w:p w:rsidR="00EC650D" w:rsidRDefault="00EC650D">
            <w:pPr>
              <w:widowControl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C650D">
        <w:trPr>
          <w:trHeight w:val="19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EC650D" w:rsidRDefault="002F2A15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50D" w:rsidRDefault="002F2A15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</w:tbl>
    <w:p w:rsidR="00EC650D" w:rsidRDefault="00EC650D">
      <w:pPr>
        <w:rPr>
          <w:rFonts w:ascii="Tahoma" w:eastAsia="Tahoma" w:hAnsi="Tahoma" w:cs="Tahoma"/>
        </w:rPr>
      </w:pPr>
    </w:p>
    <w:p w:rsidR="00EC650D" w:rsidRDefault="00EC650D">
      <w:pPr>
        <w:rPr>
          <w:rFonts w:ascii="Tahoma" w:eastAsia="Tahoma" w:hAnsi="Tahoma" w:cs="Tahoma"/>
        </w:rPr>
      </w:pPr>
    </w:p>
    <w:sectPr w:rsidR="00EC650D">
      <w:pgSz w:w="11930" w:h="16860"/>
      <w:pgMar w:top="11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030" w:rsidRDefault="006D2030">
      <w:r>
        <w:separator/>
      </w:r>
    </w:p>
  </w:endnote>
  <w:endnote w:type="continuationSeparator" w:id="0">
    <w:p w:rsidR="006D2030" w:rsidRDefault="006D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avitas">
    <w:altName w:val="Calibri"/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50D" w:rsidRDefault="002F2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-307974</wp:posOffset>
          </wp:positionV>
          <wp:extent cx="7823200" cy="1524132"/>
          <wp:effectExtent l="0" t="0" r="0" b="0"/>
          <wp:wrapNone/>
          <wp:docPr id="2" name="image4.png" descr="Une image contenant texte, capture d’écran, Police, Bleu électr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e image contenant texte, capture d’écran, Police, Bleu électr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0" cy="1524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-972501</wp:posOffset>
          </wp:positionH>
          <wp:positionV relativeFrom="paragraph">
            <wp:posOffset>37147</wp:posOffset>
          </wp:positionV>
          <wp:extent cx="920750" cy="336512"/>
          <wp:effectExtent l="0" t="0" r="0" b="0"/>
          <wp:wrapNone/>
          <wp:docPr id="3" name="image1.png" descr="Une image contenant Police, Graphique, logo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Police, Graphique, logo, symbo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920750" cy="336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030" w:rsidRDefault="006D2030">
      <w:r>
        <w:separator/>
      </w:r>
    </w:p>
  </w:footnote>
  <w:footnote w:type="continuationSeparator" w:id="0">
    <w:p w:rsidR="006D2030" w:rsidRDefault="006D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50D" w:rsidRDefault="002F2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-825499</wp:posOffset>
          </wp:positionH>
          <wp:positionV relativeFrom="paragraph">
            <wp:posOffset>-584199</wp:posOffset>
          </wp:positionV>
          <wp:extent cx="7660449" cy="1447800"/>
          <wp:effectExtent l="0" t="0" r="0" b="0"/>
          <wp:wrapNone/>
          <wp:docPr id="1" name="image3.png" descr="Une image contenant texte, Polic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Polic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449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0D"/>
    <w:rsid w:val="00066B96"/>
    <w:rsid w:val="000A7383"/>
    <w:rsid w:val="00120E88"/>
    <w:rsid w:val="002F2A15"/>
    <w:rsid w:val="004528F9"/>
    <w:rsid w:val="00494C71"/>
    <w:rsid w:val="005B5613"/>
    <w:rsid w:val="00626E93"/>
    <w:rsid w:val="006D2030"/>
    <w:rsid w:val="00700952"/>
    <w:rsid w:val="0076429B"/>
    <w:rsid w:val="00812232"/>
    <w:rsid w:val="0088092E"/>
    <w:rsid w:val="00A20D45"/>
    <w:rsid w:val="00B656DF"/>
    <w:rsid w:val="00C012DF"/>
    <w:rsid w:val="00D14507"/>
    <w:rsid w:val="00E5314E"/>
    <w:rsid w:val="00EC650D"/>
    <w:rsid w:val="00F77DE2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6201"/>
  <w15:docId w15:val="{7DF6252B-942C-4600-9454-E6239E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15"/>
      <w:ind w:left="116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8"/>
      <w:ind w:left="3205" w:right="1974" w:hanging="1182"/>
    </w:pPr>
    <w:rPr>
      <w:b/>
      <w:sz w:val="41"/>
      <w:szCs w:val="4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triathl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DED96ty6yqxF2jaNpLFeFNACQ==">CgMxLjAyCGguZ2pkZ3hzOAByITFsbmtEajdPZkpKTGVsazk0SUx5YkxRNFVBUEM4Z2ZfNA==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2025-01-07T11:41:00Z</dcterms:created>
  <dcterms:modified xsi:type="dcterms:W3CDTF">2025-01-07T11:49:00Z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Microsoft® Word pour Microsoft 365</vt:lpwstr>
  </property>
  <property fmtid="{D5CDD505-2E9C-101B-9397-08002B2CF9AE}" pid="4" name="Created">
    <vt:lpwstr>2022-07-07T00:00:00Z</vt:lpwstr>
  </property>
</Properties>
</file>